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FD" w:rsidRPr="001251FD" w:rsidRDefault="001251FD" w:rsidP="001251FD">
      <w:pPr>
        <w:widowControl/>
        <w:contextualSpacing/>
        <w:jc w:val="center"/>
        <w:rPr>
          <w:rFonts w:ascii="Arial" w:eastAsia="Times New Roman" w:hAnsi="Arial" w:cs="Arial"/>
          <w:b/>
          <w:smallCaps/>
          <w:color w:val="auto"/>
        </w:rPr>
      </w:pPr>
      <w:r w:rsidRPr="001251FD">
        <w:rPr>
          <w:rFonts w:ascii="Arial" w:eastAsia="Times New Roman" w:hAnsi="Arial" w:cs="Arial"/>
          <w:b/>
          <w:smallCaps/>
          <w:color w:val="auto"/>
        </w:rPr>
        <w:t>Календарно-тематическое планирование</w:t>
      </w:r>
    </w:p>
    <w:p w:rsidR="001251FD" w:rsidRPr="001251FD" w:rsidRDefault="001251FD" w:rsidP="001251FD">
      <w:pPr>
        <w:widowControl/>
        <w:contextualSpacing/>
        <w:jc w:val="center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:rsidR="001251FD" w:rsidRDefault="001251FD"/>
    <w:tbl>
      <w:tblPr>
        <w:tblW w:w="16160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"/>
        <w:gridCol w:w="123"/>
        <w:gridCol w:w="130"/>
        <w:gridCol w:w="566"/>
        <w:gridCol w:w="202"/>
        <w:gridCol w:w="692"/>
        <w:gridCol w:w="1423"/>
        <w:gridCol w:w="560"/>
        <w:gridCol w:w="1843"/>
        <w:gridCol w:w="4242"/>
        <w:gridCol w:w="8"/>
        <w:gridCol w:w="3111"/>
        <w:gridCol w:w="8"/>
        <w:gridCol w:w="144"/>
        <w:gridCol w:w="2509"/>
      </w:tblGrid>
      <w:tr w:rsidR="00463BD2" w:rsidRPr="00AA7F76" w:rsidTr="001251FD">
        <w:trPr>
          <w:trHeight w:hRule="exact" w:val="5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№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1251F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Основные виды учебной деятельности</w:t>
            </w:r>
          </w:p>
        </w:tc>
        <w:tc>
          <w:tcPr>
            <w:tcW w:w="32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1251F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Планируемые предметные результаты освоения материала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1251F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Универсальные учебные действия</w:t>
            </w:r>
          </w:p>
        </w:tc>
      </w:tr>
      <w:tr w:rsidR="00463BD2" w:rsidRPr="00AA7F76" w:rsidTr="001251FD">
        <w:trPr>
          <w:trHeight w:hRule="exact" w:val="452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 плану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463BD2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проведено</w:t>
            </w:r>
          </w:p>
        </w:tc>
        <w:tc>
          <w:tcPr>
            <w:tcW w:w="1983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4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71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63BD2" w:rsidRPr="00AA7F76" w:rsidTr="001251FD">
        <w:trPr>
          <w:trHeight w:hRule="exact"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Истоки родного искусства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Pr="00AA7F76">
              <w:rPr>
                <w:rFonts w:ascii="Times New Roman" w:eastAsia="Times New Roman" w:hAnsi="Times New Roman" w:cs="Times New Roman"/>
                <w:b/>
                <w:bCs/>
              </w:rPr>
              <w:t>(8 часов)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63BD2" w:rsidRPr="00AA7F76" w:rsidTr="001251FD">
        <w:trPr>
          <w:trHeight w:hRule="exact" w:val="7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 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Пейзаж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родной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земли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Характеризовать красоту при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роды родного края. Характери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зовать особенности красоты природы разных климатических зон. Изображать характерные особенности пейзажа родной природы. Использовать выра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зительные средства живописи для создания образов природы. Изображать российскую приро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ду (пейзаж)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 эстетически оцени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вать красоту природы родной земли.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эстетические характеристики различных пейзажей — среднерусско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го, горного, степного, таежного и др.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разнообразие при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родной среды 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особенно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сти среднерусской природы.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характерные черты родного для ребенка пейзажа.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живо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писными навыками работы гуашью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ний об объекте, его строе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нии.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правила в планировании и контроле способа решения</w:t>
            </w:r>
          </w:p>
        </w:tc>
      </w:tr>
      <w:tr w:rsidR="00463BD2" w:rsidRPr="00AA7F76" w:rsidTr="001251FD">
        <w:trPr>
          <w:trHeight w:hRule="exact" w:val="5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Пейзаж родной земли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выразительные средства живописи для созда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образов природы. Изобра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жать российскую природу (пей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заж)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красоту природы в произведениях русской живописи (И. Шишкин, А. Саврасов, Ф. Василь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ев, И. Левитан, И. Грабарь и др.).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зывать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роль искусства в понимании красоты природы.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Представлять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менчивость природы в разное время года и в течение дня.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ви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красоту разных времен года.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Овладевать,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живописными навыками работы гуашью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ных средств.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цен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ность искусства в соответст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вии гармонии человека с ок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ружающим миром.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своей работе и рабо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те товарища по заданным критериям</w:t>
            </w:r>
          </w:p>
        </w:tc>
      </w:tr>
      <w:tr w:rsidR="00463BD2" w:rsidRPr="00AA7F76" w:rsidTr="001251FD">
        <w:trPr>
          <w:trHeight w:hRule="exact" w:val="6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3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Деревня –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де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ревянный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мир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 фор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мирования умений и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навыков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Рассуждать о роли природных условий в характере традици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онной культуры народа. Рас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сказывать об избе, как образе традиционного русского дома. Рассказывать о воплощении в конструкции и декоре избы кос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могонических представлений — представлений о порядке и уст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ройстве мира. Объяснять кон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струкцию избы и назначение её частей. Понимать единство красоты и пользы, единство функцио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нальных и духовных смыслов. Рассказывать об украшениях избы и их значениях. Характе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ризовать значимость гармонии постройки с окружающим ландшафтом. Изображать избу или моделировать её из бумаги (объём,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полуобъём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>). Использо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вать материалы: гуашь, кисти, бумага; ножницы, резак, клей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 эстетически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оцени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красоту русского деревянного зодчества.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традици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онный образ деревни 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  <w:r w:rsidRPr="00AA7F76">
              <w:rPr>
                <w:rFonts w:ascii="Times New Roman" w:eastAsia="Times New Roman" w:hAnsi="Times New Roman" w:cs="Times New Roman"/>
                <w:color w:val="3CA87F"/>
              </w:rPr>
              <w:t xml:space="preserve">• 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связь человека с окружающим миром природы.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природные ма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териалы для постройки, роль дерева.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Объяснять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особенности конструкции русской избы и назначение ее от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дельных элементов: венец, клеть, сруб, двускатная крыша.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Овладевать </w:t>
            </w:r>
            <w:r w:rsidRPr="00AA7F76">
              <w:rPr>
                <w:rFonts w:ascii="Times New Roman" w:eastAsia="Times New Roman" w:hAnsi="Times New Roman" w:cs="Times New Roman"/>
              </w:rPr>
              <w:t>навыками конструирования — конст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руировать макет избы. Учиться 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бражать графическими или живопис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ными средствами образ русской избы.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Проектировать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изделие: создавать образ в соответст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вии с замыслом и реализо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вывать его.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ний об объекте, его строении.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правила в пла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нировании и контроле спосо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ба решения.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навыками кол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лективной деятельности, ра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ботать организованно в ко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манде одноклассников под руководством учителя</w:t>
            </w:r>
          </w:p>
        </w:tc>
      </w:tr>
      <w:tr w:rsidR="00463BD2" w:rsidRPr="00AA7F76" w:rsidTr="001251FD">
        <w:trPr>
          <w:trHeight w:hRule="exact" w:val="5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4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Деревня - де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ревянный мир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деревянной храмовой архитектуре. Раскры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вать традиции конструирования и декора избы в разных облас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тях России. Создавать образ традиционной деревни: коллек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тивное панно или объёмная пространственная постройка из бумаги (с объединением инди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видуально сделанных деталей)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 различные виды изб. Объ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яснять разнообразие сельских дере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вянных построек: избы, ворота, амба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ры, колодцы, избы и других построек традиционной деревни и т. д. Видеть красоту русского деревянного зодче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ства. Понимать значение слова «зодчество». Учиться создавать коллективное панно (объёмный ма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кет) способом объединения индиви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дуально сделанных изображений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ствлять самоконтроль и корректировку хода работы и конечного результата</w:t>
            </w:r>
          </w:p>
        </w:tc>
      </w:tr>
      <w:tr w:rsidR="00463BD2" w:rsidRPr="00AA7F76" w:rsidTr="001251FD">
        <w:trPr>
          <w:trHeight w:hRule="exact" w:val="69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5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Красота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дискуссия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•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Объяснять представление 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рода о красоте человека, свя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занное с традициями жизни и труда в определенных природ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и исторических условиях. Приобретать опыт эмоциональ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ного восприятия традиционного народного костюма. Различать деятельность каждого из Братьев-Мастеров (Мастера Изображения, Мастера Укра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шения и Мастера Постройки) при создании русского 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родного костюма. Размышлять о традиционной одежде как о выражении образа красоты че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ловека. Рассматривать женский празд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ничный костюм как концентра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цию народных представлений об устройстве мира. Изобра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жать женские и мужские образы в народных костюмах, исполь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зовать гуашь, кисти, бумагу, клей, ножницы. (Вариант зада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ния: изготовление кукол по типу народных тряпичных или леп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фигур.)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Приобретать представление об особенностях национального образа мужской и женской красоты. Пони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мать и анализировать конструкцию русского народного костюма. Овладе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 навыками изображения фигуры человека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объекте. Осуществлять поиск ин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формации, используя мате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риалы представленных ри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сунков и учебника, выделять этапы работы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463BD2" w:rsidRPr="00AA7F76" w:rsidTr="001251FD">
        <w:trPr>
          <w:trHeight w:hRule="exact" w:val="3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6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Красота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Характеризовать и эстетически оценивать образы человека- труженика в произведениях ху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дожников (А. Венецианов,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И. Аргунов, В. Суриков, В. Вас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нецов, В. Тропинин, 3. Сереб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рякова, Б. Кустодиев). Рассуж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дать об образе труда в народ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ной культуре.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Изображать сцены труда из крестьянской жизни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изображать сцены труда из крестьянской жизни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 Понимать цен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ность искусства в соответст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гармонии человека с ок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ружающим миром. Давать оценку своей работе и рабо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 товарища по заданным критериям</w:t>
            </w:r>
          </w:p>
        </w:tc>
      </w:tr>
      <w:tr w:rsidR="00463BD2" w:rsidRPr="00AA7F76" w:rsidTr="001251FD">
        <w:trPr>
          <w:trHeight w:hRule="exact" w:val="4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7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Народные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праздники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празднике как о народном образе радости и счастливой жизни. Понимать роль традиционных народных праздников в жизни людей. Изображать календарные праздники (коллективная рабо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та - панно): осенний праздник урожая, ярмарка; народные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лянья, связанные с приходом весны или концом страды и др., используя гуашь, кисти, листы бумаги (или обои), (возможно создание индивидуальных ком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позиционных работ)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Эстетически оценивать красоту и значение народных праздников. Соз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давать индивидуальные композици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онные работы и коллективные панно на тему народного праздника. Овла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девать на практике элементарными основами композиции. Осваивать алгоритм выполнения коллективного панно на тему народного праздника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создавать образ в соответст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с замыслом и реализо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вывать его. Осуществлять анализ объектов с выделе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нием существенных и несу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щественных признаков; стро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ить рассуждения в форме связи простых суждений об объекте</w:t>
            </w:r>
          </w:p>
        </w:tc>
      </w:tr>
      <w:tr w:rsidR="00463BD2" w:rsidRPr="00AA7F76" w:rsidTr="001251FD">
        <w:trPr>
          <w:trHeight w:hRule="exact" w:val="4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8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Народные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праздники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(обобщение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темы)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 обоб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щения и системати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зации знаний. Урок- выставка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Воспринимать и характеризо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вать образ народного праздни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ка в изобразительном искусстве (Б. Кустодиев, К.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Юон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, Ф.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Маля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>- вин и др.). Продолжить работу по выполнению коллективного панно на тему народного праздника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Знать и называть несколько произ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ведений русских художников на тему народных праздников. Создавать индивидуальные композиционные работы и коллективные панно на тему народного праздника. Овладевать на практике элементарными основами композиции. Осваивать алгоритм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полнения коллективного панно на 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 народного праздника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несложных проектов. Осуще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ствлять самоконтроль и корректировку хода работы и конечного результата</w:t>
            </w:r>
          </w:p>
        </w:tc>
      </w:tr>
      <w:tr w:rsidR="00463BD2" w:rsidRPr="00AA7F76" w:rsidTr="001251FD">
        <w:trPr>
          <w:trHeight w:hRule="exact" w:val="1121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AA7F76">
              <w:rPr>
                <w:rFonts w:ascii="Times New Roman" w:eastAsia="Times New Roman" w:hAnsi="Times New Roman" w:cs="Times New Roman"/>
                <w:b/>
              </w:rPr>
              <w:t xml:space="preserve">Древние города нашей земли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AA7F76">
              <w:rPr>
                <w:rFonts w:ascii="Times New Roman" w:eastAsia="Times New Roman" w:hAnsi="Times New Roman" w:cs="Times New Roman"/>
                <w:b/>
              </w:rPr>
              <w:t>(7 часов)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63BD2" w:rsidRPr="00AA7F76" w:rsidTr="001251FD">
        <w:trPr>
          <w:trHeight w:hRule="exact" w:val="6523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Родной угол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Характеризовать образ древнего русского города. Объяснять зна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чение выбора места для построй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ки города. Рассказывать о впе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чатлении, которое производил город при приближении к нему. Описывать крепостные стены и башни, въездные ворота. Объяснять роль пропорций в формировании конструктивного образа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Знакомиться с картинами рус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ских художников (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А.Васнецова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, И.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Билибин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Н.Рерих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С.Рябушкин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 и др.).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Создавать макет древнерус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ского города (конструирование из бумаги или лепка крепостных стен и башен). (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Вариант зада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ния: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изобразительный образ города-крепости).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бумага, ножницы, клей или пластилин, стеки; графические материалы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объяснять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роль и зна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чение древнерусской архитектуры.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Знать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конструкцию внутреннего про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странства древнерусского города (кремль, торг, посад).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Анализировать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роль пропорций в архитектуре,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образное зна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чение вертикалей и горизонталей в ор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ганизации городского пространства.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картины художников, 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бражающих древнерусские города.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макет древнерусского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Эстетически оценивать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красоту древнерусской храмовой архитек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туры.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значения слов «верти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каль» и «горизонталь»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Составлять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план и после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довательность действий.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самокон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троль и корректировку хода работы и конечного резуль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тата.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</w:tr>
      <w:tr w:rsidR="00463BD2" w:rsidRPr="00AA7F76" w:rsidTr="001251FD">
        <w:trPr>
          <w:trHeight w:hRule="exact" w:val="5815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10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Древние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соборы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Составлять рассказ о соборах как о святыни города, воплоще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нии красоты, могущества и си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лы государства, как об архитек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турном и смысловом центре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Раскрывать особенности конструкции и символики древне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русского каменного храма, объ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яснять смысловое значение его частей.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Называть значение постройки, украшения и изображения в здании храма.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Создавать макет города с по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мощью лепки или постройки макета здания древнерусского каменного храма, (вариант за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дания: изображение храма). Использовать материалы: пла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стилин, стеки, коробки, ножни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цы, клей; гуашь, кисти, бумагу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Получать представление о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конст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рукции здания древнерусского камен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ного храма.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роль пропорций и ритма в архитектуре древних соборов.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Моделировать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или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изображать 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древнерусский храм 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(лепка или по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стройка макета здания; изобразитель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ное решение)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Проектировать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изделие: создавать образ в соответст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вии с замыслом и реализо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вывать его.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анализ объектов с выделением существенных и несущест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венных признаков; строить рассуждения в форме связи простых суждений об объ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екте</w:t>
            </w:r>
          </w:p>
        </w:tc>
      </w:tr>
      <w:tr w:rsidR="00463BD2" w:rsidRPr="00AA7F76" w:rsidTr="001251FD">
        <w:trPr>
          <w:trHeight w:hRule="exact" w:val="6665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11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Го</w:t>
            </w:r>
            <w:r w:rsidRPr="00AA7F76">
              <w:rPr>
                <w:rFonts w:ascii="Times New Roman" w:eastAsia="Times New Roman" w:hAnsi="Times New Roman" w:cs="Times New Roman"/>
              </w:rPr>
              <w:t>рода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Русской земли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Называть основные структур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ные части города: Кремль, торг, посад. Рассказывать о раз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мещении и характере жилых построек, их соответствии сельскому деревянному дому с усадьбой.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монастырях как о произведении архитектуры и их роли "в жизни древних городов.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жителях древ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нерусских городов, о со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ответствии их одежды архитек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турно-предметной среде. Выполнять коллективную рабо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ту: моделирование жилого 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полнения города, завершение постройки макета города. Ва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риант задания: изображение древнерусского города (внеш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ний или внутренний вид города).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бу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магу, коробки, ножницы, клей; тушь, палочка или гуашь, кисти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 основные структурные части города, сравнивать и оп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ределять их функции, назначение. Изображать и моделировать напол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ненное жизнью людей пространство древнерусского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Учиться понимать красоту истори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ческого образа города и его значение для современной архитектуры. Интересоваться историей своей страны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 в творческой деятельности при выполне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 учебных практических работ и реализации неслож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проектов. Осуществ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лять самоконтроль и коррек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тировку хода работы и ко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нечного результата. Формулировать собственное мнение и позицию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V</w:t>
            </w:r>
          </w:p>
        </w:tc>
      </w:tr>
      <w:tr w:rsidR="00463BD2" w:rsidRPr="00AA7F76" w:rsidTr="001251FD">
        <w:trPr>
          <w:trHeight w:hRule="exact" w:val="4823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12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Древнерус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ские воины-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защитники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об образе жизни лю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дей древнерусского города; о князе и его дружине, о торговом люде. Характеризовать одежду и ору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жие воинов: их форму и красоту. Определять значение цвета в одежде, символические значе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орнаментов.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Развивать навыки ритмической организации листа, изображе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человека.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Изображать древнерусских воинов, княжескую дружину. 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 и кисти или мелки, бумагу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Называть картины художников, 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бражающих древнерусских воинов — защитников Родины (В. Васнецов,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И.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Билибин</w:t>
            </w:r>
            <w:proofErr w:type="spellEnd"/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, П. Корин и др.). Изображать древнерусских воинов (князя и его дружину).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изображения фигуры человека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</w:tr>
      <w:tr w:rsidR="00463BD2" w:rsidRPr="00AA7F76" w:rsidTr="001251FD">
        <w:trPr>
          <w:trHeight w:hRule="exact" w:val="6935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13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Новгород.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Псков.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Владимир и Суздаль.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Москва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Урок-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путешест</w:t>
            </w:r>
            <w:proofErr w:type="spellEnd"/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вие</w:t>
            </w:r>
            <w:proofErr w:type="spellEnd"/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Определять общий характер и архитектурное своеобразие разных городов.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старинном ар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хитектурном образе Новгорода, Пскова, Владимира, Суздаля (или других территориально близких городов). Характеризовать особый облик города, сформированный исто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рией и характером деятель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ности жителей.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храмах- памятниках в Москве: о Покров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ском соборе (храм Василия Бла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женного) на Красной площади, о каменной шатровой церкви Воз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несения в Коломенском. Беседа-путешествие — зна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комство с исторической архи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тектурой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(Вариант задания: живописное или графическое изображение древнерусского города.) 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ашь, кисти, бумагу или мелки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Анализировать ценность и неповто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римость памятников древнерусской архитектуры. 4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Воспринимать и эстетически пере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живать красоту городов, сохранив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ших исторический облик, — свидете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лей нашей истории.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Выражать свое отношение к архи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тектурным и историческим ансамблям древнерусских городов.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Рассуждать об общем и особенном в древнерусской архитектуре разных городов России.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Объяснять значение архитектурных памятников древнего зодчества для современного общества.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образ древнерусского города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Воспринимать, сравнивать, анализировать объекты, от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мечать особенности формы и украшений.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</w:t>
            </w:r>
          </w:p>
        </w:tc>
      </w:tr>
      <w:tr w:rsidR="00463BD2" w:rsidRPr="00AA7F76" w:rsidTr="001251FD">
        <w:trPr>
          <w:trHeight w:hRule="exact" w:val="5531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14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Узорочье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теремов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Урок-сказка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росте и изме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нении назначения городов — торговых и ремесленных цент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ров. Иметь представление о богатом украшении городских построек, о теремах, княжеских дворцах, боярских палатах, го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родских усадьбах.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Объяснять отражение природ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ной красоты в орнаментах (преобладание растительных мотивов).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Изображать интерьер теремных палат.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лис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ты бумаги для панно (бумага тонированная или цветная), гуашь, кисти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представление о развитии декора городских архитектурных по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строек и декоративном украшении ин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терьеров (теремных палат). Различать деятельность каждого из Братьев-Мастеров (Мастер Изобра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жения, Мастер Украшения и Мастер Постройки) при создании теремов и палат.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Выражать в изображении празднич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ную нарядность, узорочье интерьера терема (подготовка фона для сле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дующего задания).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значение слова «изразцы»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\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Воспринимать, сравнивать, давать эстетическую оценку объекту.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создавать образ в соответст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с замыслом и реализо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вывать его.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</w:tr>
      <w:tr w:rsidR="00463BD2" w:rsidRPr="00AA7F76" w:rsidTr="001251FD">
        <w:trPr>
          <w:trHeight w:hRule="exact" w:val="3415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15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Пир в терем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палатах (обобщение темы)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Объяснять роль постройки, ук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рашения и изображения в соз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дании образа древнерусского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Изображать праздник в интерь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ере царских или княжеских па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лат, участников пира (бояр, боярынь, музыкантов, царских стрельцов, прислужников). 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бражать посуду на праздничных столах.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ашь, кисти, бумагу, ножницы, клей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роль постройки, изобра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жения, украшения при создании об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раза древнерусского города. Создавать изображения на тему праздничного пира в теремных палатах.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многофигурные компо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зиции в коллективных панно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Сотрудничать в процессе создания общей композиции. Овладевать навыками кол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Осуществлять самокон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</w:t>
            </w:r>
          </w:p>
        </w:tc>
      </w:tr>
      <w:tr w:rsidR="00463BD2" w:rsidRPr="00AA7F76" w:rsidTr="001251FD">
        <w:trPr>
          <w:trHeight w:hRule="exact" w:val="1141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b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AA7F76">
              <w:rPr>
                <w:rFonts w:ascii="Times New Roman" w:eastAsia="Times New Roman" w:hAnsi="Times New Roman" w:cs="Times New Roman"/>
                <w:b/>
              </w:rPr>
              <w:t>Каждый народ - художник (11 часов)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63BD2" w:rsidRPr="00AA7F76" w:rsidTr="001251FD">
        <w:trPr>
          <w:trHeight w:hRule="exact" w:val="1134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Страна восхо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художествен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ной культуре Японии , как об очень целостной, экзотичной и в то же время вписанной в со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временный мир.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Умение видеть бесценную кра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соту каждого маленького мо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мента жизни, внимание к красоте деталей, их многозначность и символический смысл. Рассказывать о традиционных постройках: о легких сквозных конструкциях построек с пере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движными ширмами, отвечаю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щих потребности быть в посто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янном контакте с природой. Изображать природу через ха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рактерные детали. Использовать материалы: лис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ты мягкой (можно оберточной) бумаги, обрезанные как свиток, акварель (или жидко взятая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ашь), тушь, мягкая кисть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Обрести знания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 многообразии представлений народов мира о кра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соте.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Иметь интерес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к иной и необычной художественной культуре.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представления о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целостности и внутренней обоснованности раз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личных художественных культур.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Воспринимать эстетический характер традиционного для Японии пони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мания красоты природы.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представление об образе традиционных японских построек и конструкции здания храма (пагоды). Понимать особенности изображения, украшения и постройки в искусстве Японии.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Изображать природу через детали, характерные для японского искусства (ветки дерева с птичкой; цветок с ба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бочкой; трава с кузнечиками, стреко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зами; ветка цветущей вишни на фоне тумана, дальних гор), развивать жи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вописные и графические навыки. Приобретать новые навыки в 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бражении природы, новые конструк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тивные навыки, новые композицион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ные навыки.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Приобретать новые умения в работе с выразительными средствами ху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дожественных материалов.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своей работе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и работе товарища по задан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</w:tr>
      <w:tr w:rsidR="00463BD2" w:rsidRPr="00AA7F76" w:rsidTr="001251FD">
        <w:trPr>
          <w:trHeight w:hRule="exact" w:val="5105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17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Страна восхо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ванный      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       урок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Характеризовать образ женской красоты — изящные ломкие линии, изобразительный орна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мент росписи японского платья- кимоно, отсутствие интереса к индивидуальности лица. Называть характерные особен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ности японского искусства: графичность, хрупкость и рит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мическая асимметрия. Изображать японок в кимоно, пе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редавать характерные черты лица, прически, волнообразные движе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фигуры. (Вариант задания: выполнение в объёме или полу- объёме бумажной куклы в кимоно)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женский образ в нацио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нальной одежде в традициях японско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го искусства.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Сопоставлять традиционные пред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красоте русской и япон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ской женщин.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Приобретать новые навыки в изо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бражении человека, новые конструк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тивные навыки, новые композицион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ные навыки.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Осуществлять анализ объ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</w:t>
            </w:r>
          </w:p>
        </w:tc>
      </w:tr>
      <w:tr w:rsidR="00463BD2" w:rsidRPr="00AA7F76" w:rsidTr="001251FD">
        <w:trPr>
          <w:trHeight w:hRule="exact" w:val="5672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18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Страна восхо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Урок-проект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Объяснять особенности 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бражения, украшения и по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стройки в искусстве Японии. Называть традиционные пра</w:t>
            </w:r>
            <w:r>
              <w:rPr>
                <w:rFonts w:ascii="Times New Roman" w:eastAsia="Times New Roman" w:hAnsi="Times New Roman" w:cs="Times New Roman"/>
              </w:rPr>
              <w:t>зд</w:t>
            </w:r>
            <w:r>
              <w:rPr>
                <w:rFonts w:ascii="Times New Roman" w:eastAsia="Times New Roman" w:hAnsi="Times New Roman" w:cs="Times New Roman"/>
              </w:rPr>
              <w:softHyphen/>
              <w:t xml:space="preserve">ники: «Праздник цветения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виш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 ни-сакуры», «Праздник хризан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тем» и др.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Создавать коллективное панно «Праздник цветения вишни- сакуры» или «Праздник хризан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тем» (плоскостной или про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странственный коллаж). Использовать материалы: большие листы бумаги, гуашь или акварель, пастель, каран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даши, ножницы, клей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образ праздника в Японии в коллективном панно.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Осуществлять самокон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элементарные композиции на заданную 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463BD2" w:rsidRPr="00AA7F76" w:rsidTr="001251FD">
        <w:trPr>
          <w:trHeight w:hRule="exact" w:val="5106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19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Народы гор и степей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разнообразии природы нашей планеты и спо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собности человека жить в самых разных природных условиях. Объяснять связь художествен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ного образа культуры с при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родными условиями жизни на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Видеть изобретательность чело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века в построении своего мира. Называть природные мотивы орнамента, его связь с разно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травным ковром степи. Изображать жизнь в степи и кра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соты пустых пространств (раз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витие живописных навыков). 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ашь, кисти, бумагу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и объяснять разнообра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зие и красоту природы различных ре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гионов нашей страны, способность человека, живя в самых разных при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родных условиях, создавать свою са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мобытную художественную культуру. Изображать сцены жизни людей в степи и в горах, передавать красоту пустых пространств и величия горного пейзажа.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живописными навыками в процессе создания самостоятель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ной творческой работы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элементарные композиции на заданную те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463BD2" w:rsidRPr="00AA7F76" w:rsidTr="001251FD">
        <w:trPr>
          <w:trHeight w:hRule="exact" w:val="3427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20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Народы гор и степей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Продолжение работы. Изображать жизнь в степи и красоты пустых пространств (развитие живописных навыков).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ашь, кисти, бумагу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Изображать сцены жизни людей в степи и в горах, передавать красоту пустых пространств и величия горного пейзажа.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живописными навыками в процессе создания самостоятель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ной творческой работы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</w:tr>
      <w:tr w:rsidR="00463BD2" w:rsidRPr="00AA7F76" w:rsidTr="001251FD">
        <w:trPr>
          <w:trHeight w:hRule="exact" w:val="4538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21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Города в пустыне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Урок-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городах в пустыне.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Видеть орнаментальный харак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тер культуры.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Создавать образ древнего среднеазиатского города (аппликация на цветной бумаге или макет основных архитек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турных построек).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цветная бумагу, мелки, ножни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цы, клей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Характеризовать особенности худо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жественной культуры Средней Азии. Объяснять связь архитектурных по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строек с особенностями природы и природных материалов.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Создавать образ древнего средне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азиатского города.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конструиро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вания из бумаги и орнаментальной графики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давать образ в соответствии с замыслом и реализовывать его. Осуществлять анализ объектов с выделением су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щественных и несуществен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признаков; строить рас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суждения в форме связи простых суждений об объек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те, его строении</w:t>
            </w:r>
          </w:p>
        </w:tc>
      </w:tr>
      <w:tr w:rsidR="00463BD2" w:rsidRPr="00AA7F76" w:rsidTr="001251FD">
        <w:trPr>
          <w:trHeight w:hRule="exact" w:val="9358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22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Древняя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Эллада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об особом значе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нии искусства Древней Греции для культуры Европы и России. Определять храм как совер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шенное произведение разума человека и украшение пейзажа. Видеть красоту построения че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ловеческого тела — «архитек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туру» тела, воспетую греками. Изображать греческий храм (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полуобъёмные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 xml:space="preserve"> или плоские аппликации для панно или объёмное моделирование из бумаги: изображать фигуры олимпийских спортсменов и участников праздничного шествия;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бу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магу, ножницы, клей; гуашь, кисти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Эстетически воспринимать произ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ведения искусства Древней Греции, выражать свое отношение к ним. Уметь отличать древнегреческие скульптурные и архитектурные произведения.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Уметь характеризовать отличи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тельные черты и конструктивные эле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менты древнегреческого храма, изме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нение образа при изменении пропор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ций постройки.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Моделировать из бумаги конструк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цию греческих храмов.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Осваивать основы конструкции, со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отношение основных пропорций фи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гуры человека.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Изображать олимпийских спортсме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нов (фигуры в движении) и участников праздничного шествия (фигуры в тра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диционных одеждах)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</w:tr>
      <w:tr w:rsidR="00463BD2" w:rsidRPr="00AA7F76" w:rsidTr="001251FD">
        <w:trPr>
          <w:trHeight w:hRule="exact" w:val="4399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23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Древняя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Эллада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Рассказывать о повседневной жизни.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Называть праздники: Олимпий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 xml:space="preserve">ские игры, праздник Великих </w:t>
            </w:r>
            <w:proofErr w:type="spellStart"/>
            <w:r w:rsidRPr="00AA7F76">
              <w:rPr>
                <w:rFonts w:ascii="Times New Roman" w:eastAsia="Times New Roman" w:hAnsi="Times New Roman" w:cs="Times New Roman"/>
              </w:rPr>
              <w:t>Панафиней</w:t>
            </w:r>
            <w:proofErr w:type="spellEnd"/>
            <w:r w:rsidRPr="00AA7F76">
              <w:rPr>
                <w:rFonts w:ascii="Times New Roman" w:eastAsia="Times New Roman" w:hAnsi="Times New Roman" w:cs="Times New Roman"/>
              </w:rPr>
              <w:t>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Определять особенности 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бражения, украшения и по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стройки в искусстве древних греков. Приобретать навыки создания коллективного панно «Древне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греческий праздник» (пейзаж, храмовые постройки, празднич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ное шествие или Олимпийские игры).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бу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магу, ножницы, клей; гуашь, кисти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Создавать коллективные панно на тему древнегреческих праздников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</w:tr>
      <w:tr w:rsidR="00463BD2" w:rsidRPr="00AA7F76" w:rsidTr="001251FD">
        <w:trPr>
          <w:trHeight w:hRule="exact" w:val="6102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24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Европейские города сред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невековья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Урок-беседа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Знакомиться с образом готиче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ских городов средневековой Европы: узкие улицы и сплош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ные фасады каменных домов. Видеть красоту готического храма, его величие и устрем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ленность вверх, готические витражи и производимое ими впечатление.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ратуше и цен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тральной площади города, о городской толпе, сословном разделении людей. Рассматри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вать средневековые готические костюмы, их вертикальные ли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нии, удлиненные пропорции. Подготовительный этап: изу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чать архитектуру, одежду чело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века и его окружение (предмет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ный мир) европейских городов средневековья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Видеть и объяснять единство форм костюма и архитектуры, общее в их конструкции и украшениях. Использовать выразительные воз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можности пропорций в практической творческой работе.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Развивать навыки изображения 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ловека в условиях новой образной си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стемы.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значение выражения «го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тический стиль»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строении. Участвовать в обсуждении содержания и выразитель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</w:t>
            </w:r>
          </w:p>
        </w:tc>
      </w:tr>
      <w:tr w:rsidR="00463BD2" w:rsidRPr="00AA7F76" w:rsidTr="001251FD">
        <w:trPr>
          <w:trHeight w:hRule="exact" w:val="439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25</w:t>
            </w:r>
          </w:p>
        </w:tc>
        <w:tc>
          <w:tcPr>
            <w:tcW w:w="56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Европейские города сред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невековья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Урок-проект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Видеть единство форм костюма и архитектуры, общее в их кон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струкции и украшениях. Создавать панно «Площадь средневекового города» (или «Праздник цехов ремесленни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ков на городской площади»). Использовать материалы: цветную и тонированную бума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гу, гуашь, кист</w:t>
            </w:r>
            <w:r>
              <w:rPr>
                <w:rFonts w:ascii="Times New Roman" w:eastAsia="Times New Roman" w:hAnsi="Times New Roman" w:cs="Times New Roman"/>
              </w:rPr>
              <w:t xml:space="preserve">и (или пастель), ножницы, клей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Создавать коллективное панно. Использовать и развивать навыки конструирования из бумаги (фасад храма)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Обретать новые навыки в конструировании из бумаги. Овладевать навыками кол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сложных проектов. </w:t>
            </w:r>
          </w:p>
          <w:p w:rsidR="00463BD2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 самокон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</w:t>
            </w:r>
          </w:p>
        </w:tc>
      </w:tr>
      <w:tr w:rsidR="00463BD2" w:rsidRPr="00AA7F76" w:rsidTr="001251FD">
        <w:trPr>
          <w:trHeight w:hRule="exact" w:val="4968"/>
        </w:trPr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Многообразие художествен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культур в мире (обоб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щение темы)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Рассуждать о богатстве и мно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гообразии художественных культур народов мира. Объяснять влияние особенностей природы на характер традицион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ных построек, гармонию жилья с природой, образ красоты челове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ка, народные праздники (образ благополучия, красоты, счастья в представлении этого народа). Осознать как прекрасное то, что человечество столь богато разны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ми художественными культурами. Участвовать в выставке работ и беседе на тему «Каждый народ — художник».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Понимать разности творческой работы в разных культурах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Осознавать цельность каждой куль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туры, естественную взаимосвязь ее проявлений.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Узнавать по предъявляемым произ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ведениям художественные культуры, с которыми знакомились на уроках. Соотносить особенности традици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онной культуры народов мира в вы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сказываниях, эмоциональных оцен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ках, собственной художественно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творческой деятельности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</w:tr>
      <w:tr w:rsidR="00463BD2" w:rsidRPr="00AA7F76" w:rsidTr="001251FD">
        <w:trPr>
          <w:trHeight w:hRule="exact" w:val="1132"/>
        </w:trPr>
        <w:tc>
          <w:tcPr>
            <w:tcW w:w="1616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</w:t>
            </w:r>
            <w:r w:rsidRPr="00AA7F76">
              <w:rPr>
                <w:rFonts w:ascii="Times New Roman" w:eastAsia="Times New Roman" w:hAnsi="Times New Roman" w:cs="Times New Roman"/>
                <w:b/>
              </w:rPr>
              <w:t>Искусство объединяет народы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Pr="00AA7F76">
              <w:rPr>
                <w:rFonts w:ascii="Times New Roman" w:eastAsia="Times New Roman" w:hAnsi="Times New Roman" w:cs="Times New Roman"/>
                <w:b/>
              </w:rPr>
              <w:t xml:space="preserve"> (8 часов)</w:t>
            </w:r>
          </w:p>
        </w:tc>
      </w:tr>
      <w:tr w:rsidR="00463BD2" w:rsidRPr="00AA7F76" w:rsidTr="001251FD">
        <w:trPr>
          <w:trHeight w:hRule="exact" w:val="45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Материнство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Урок введе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Рассказывать о своих впечат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лениях от общения с произве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дениями искусства, анализиро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вать выразительные средства произведений.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Развивать навыки творческого восприятия произведений ис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кусства и композиционного изо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бражения.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Изображать (по представле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нию) образ матери и дитя, их единства, ласки, т. е. отноше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друг к другу.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гуашь, кисти или пастель, бумага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Узнавать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приводить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примеры про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изведений искусств, выражающих красоту материнства.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образ материнства (мать и дитя), опираясь на впечатле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от произведений искусства и жизни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color w:val="9B6940"/>
              </w:rPr>
              <w:t>(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поиск ин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формации, используя мате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риалы представленных ри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сунков и учебника, выделять этапы работы.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творческой деятельности при выполне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нии учебных практических работ</w:t>
            </w:r>
          </w:p>
        </w:tc>
      </w:tr>
      <w:tr w:rsidR="00463BD2" w:rsidRPr="00AA7F76" w:rsidTr="001251FD">
        <w:trPr>
          <w:trHeight w:hRule="exact" w:val="2119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Материнство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 xml:space="preserve">    Урок-проект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Продолжение работы. Изображать (по представле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нию) образ матери и дитя, их единства, ласки, т. е. отноше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друг к другу.</w:t>
            </w: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ашь, кисти или пастель, бумага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образ материнства (мать и дитя), опираясь на впечатле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ния от произведений искусства и жизни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AA7F76" w:rsidRDefault="00463BD2" w:rsidP="004427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AA7F76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AA7F76">
              <w:rPr>
                <w:rFonts w:ascii="Times New Roman" w:eastAsia="Times New Roman" w:hAnsi="Times New Roman" w:cs="Times New Roman"/>
              </w:rPr>
              <w:t xml:space="preserve"> в творческой деятельности при выполне</w:t>
            </w:r>
            <w:r w:rsidRPr="00AA7F76">
              <w:rPr>
                <w:rFonts w:ascii="Times New Roman" w:eastAsia="Times New Roman" w:hAnsi="Times New Roman" w:cs="Times New Roman"/>
              </w:rPr>
              <w:softHyphen/>
              <w:t>нии учебных практических работ</w:t>
            </w:r>
          </w:p>
        </w:tc>
      </w:tr>
    </w:tbl>
    <w:p w:rsidR="0063677C" w:rsidRDefault="0063677C"/>
    <w:tbl>
      <w:tblPr>
        <w:tblW w:w="16160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451"/>
        <w:gridCol w:w="451"/>
        <w:gridCol w:w="1627"/>
        <w:gridCol w:w="2410"/>
        <w:gridCol w:w="4253"/>
        <w:gridCol w:w="3118"/>
        <w:gridCol w:w="3260"/>
      </w:tblGrid>
      <w:tr w:rsidR="00463BD2" w:rsidRPr="00463BD2" w:rsidTr="001251FD">
        <w:trPr>
          <w:trHeight w:hRule="exact" w:val="38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29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Мудрость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старости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 xml:space="preserve"> Комбиниро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Наблюдать проявления духов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ного мира в лицах близких людей.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Видеть выражение мудрости старости в произведениях ис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кусства (портреты Рембрандта, автопортреты Леонардо да Винчи, Эль Греко и т.д.). Создавать изображение люби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мого пожилого человека, пере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давать стремление выразить его внутренний мир. Использовать материалы: гу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ашь или мелки, пастель, бумага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Развивать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навыки восприятия про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изведений искусства.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в процессе творческой работы эмоционально выразитель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ный образ пожилого человека (изо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бражение по представлению на ос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нове наблюдений)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</w:tr>
      <w:tr w:rsidR="00463BD2" w:rsidRPr="00463BD2" w:rsidTr="001251FD">
        <w:trPr>
          <w:trHeight w:hRule="exact" w:val="525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30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proofErr w:type="spellStart"/>
            <w:r w:rsidRPr="00463BD2">
              <w:rPr>
                <w:rFonts w:ascii="Times New Roman" w:eastAsia="Times New Roman" w:hAnsi="Times New Roman" w:cs="Times New Roman"/>
              </w:rPr>
              <w:t>Сопережи</w:t>
            </w:r>
            <w:proofErr w:type="spellEnd"/>
            <w:r w:rsidRPr="00463BD2">
              <w:rPr>
                <w:rFonts w:ascii="Times New Roman" w:eastAsia="Times New Roman" w:hAnsi="Times New Roman" w:cs="Times New Roman"/>
              </w:rPr>
              <w:t>-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463BD2">
              <w:rPr>
                <w:rFonts w:ascii="Times New Roman" w:eastAsia="Times New Roman" w:hAnsi="Times New Roman" w:cs="Times New Roman"/>
              </w:rPr>
              <w:t>ва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Рассуждать о том, что искусст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во разных народов несет в себе опыт сострадания, сочувствия, вызывает сопереживание зри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теля.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Учиться видеть изображение печали и страдания в искус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стве.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Создавать рисунок с драмати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ческим сюжетом, придуманным автором (больное животное, погибшее дерево и т. п.). Использовать материалы: гу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ашь (черная или белая), кисти, бумага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Уметь объяснять, рассуждать,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как в произведениях искусства выража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ется печальное и трагическое содер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жание.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Эмоционально откликаться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на об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разы страдания в произведениях ис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кусства, пробуждающих чувства пе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чали и участия.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Выражать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63BD2">
              <w:rPr>
                <w:rFonts w:ascii="Times New Roman" w:eastAsia="Times New Roman" w:hAnsi="Times New Roman" w:cs="Times New Roman"/>
              </w:rPr>
              <w:t>удожественными</w:t>
            </w:r>
            <w:proofErr w:type="spellEnd"/>
            <w:r w:rsidRPr="00463BD2">
              <w:rPr>
                <w:rFonts w:ascii="Times New Roman" w:eastAsia="Times New Roman" w:hAnsi="Times New Roman" w:cs="Times New Roman"/>
              </w:rPr>
              <w:t xml:space="preserve"> сред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ствами свое отношение при изобра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 xml:space="preserve">жении печального события. 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в самостоятельной творческой работе драматический сюжет'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Осуществлять анализ объек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тов с выделением сущест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венных и несущественных признаков; строить рассужде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 xml:space="preserve">ния в форме связи простых суждений об объекте. 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</w:t>
            </w:r>
          </w:p>
        </w:tc>
      </w:tr>
      <w:tr w:rsidR="00463BD2" w:rsidRPr="00463BD2" w:rsidTr="00192C39">
        <w:trPr>
          <w:trHeight w:hRule="exact" w:val="509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31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Герои-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защитники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Рассуждать о том, что все на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роды имеют своих героев-за- щитников и воспевают их в своем искусстве.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Выполнять лепку эскиза памят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ника герою.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Использовать материалы: пла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стилин, стеки, дощечка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Приобретать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творческий компози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ционный опыт в создании героическо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го образа.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Приводить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примеры памятников ге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роям Отечества.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Приобретать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творческий опыт соз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дания проекта памятника героям (в объеме).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навыками изображения в объеме, навыками композицион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ного построения в скульптуре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463BD2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</w:tr>
      <w:tr w:rsidR="00463BD2" w:rsidRPr="00463BD2" w:rsidTr="001251FD">
        <w:trPr>
          <w:trHeight w:hRule="exact" w:val="510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 32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Юность и надежды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Урок-проект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Рассуждать о том, что в искус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стве всех народов присутст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вуют мечта, надежда на свет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лое будущее, радость молодо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сти и любовь к своим детям. Выполнять изображение радо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сти детства, мечты о счастье, подвигах, путешествиях, открытиях.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Использовать материалы: гуашь, кисти или мелки, бумага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Приводить примеры произведений изобразительного искусства, посвя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щенных теме детства, юности, наде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жды, уметь выражать свое отноше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ние к ним.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Выражать художественными сред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ствами радость при изображении те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мы детства, юности, светлой мечты. Развивать композиционные навыки изображения и поэтического видения жизни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строении. Учитывать правила в пла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нировании и контроле спосо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ба решения</w:t>
            </w:r>
          </w:p>
        </w:tc>
      </w:tr>
      <w:tr w:rsidR="00463BD2" w:rsidRPr="00463BD2" w:rsidTr="001251FD">
        <w:trPr>
          <w:trHeight w:hRule="exact" w:val="46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33-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 xml:space="preserve"> 34</w:t>
            </w: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Искусство на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родов мира (обобщение темы)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Урок-</w:t>
            </w:r>
          </w:p>
          <w:p w:rsidR="00463BD2" w:rsidRPr="00463BD2" w:rsidRDefault="00463BD2" w:rsidP="00463BD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выставка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Рассказывать об особенностях художественной культуры раз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ных (знакомых по урокам) на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родов, об особенностях пони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мания ими красоты.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Объяснять, почему многообра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зие художественных культур (образов красоты) является богатством и ценностью всего мира.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</w:rPr>
            </w:pPr>
            <w:r w:rsidRPr="00463BD2">
              <w:rPr>
                <w:rFonts w:ascii="Times New Roman" w:eastAsia="Times New Roman" w:hAnsi="Times New Roman" w:cs="Times New Roman"/>
              </w:rPr>
              <w:t>Обсуждать и анализировать свои работы и работы одно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классников с позиций творче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ских задач, с точки зрения вы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ражения содержания в работе. Участвовать в обсуждении вы</w:t>
            </w:r>
            <w:r w:rsidRPr="00463BD2">
              <w:rPr>
                <w:rFonts w:ascii="Times New Roman" w:eastAsia="Times New Roman" w:hAnsi="Times New Roman" w:cs="Times New Roman"/>
              </w:rPr>
              <w:softHyphen/>
              <w:t>ставки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Объяснять и оценивать свои впе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чатления от произведений искусства разных народов.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Узнавать и называть, к каким худо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жественным культурам относятся предлагаемые (знакомые по урокам) произведения искусства и традици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онной культуры</w:t>
            </w: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63BD2" w:rsidRPr="00463BD2" w:rsidRDefault="00463BD2" w:rsidP="00463BD2">
            <w:pPr>
              <w:widowControl/>
              <w:ind w:left="57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рассужде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форме связи простых суждений об объекте. Строить рассуждения в форме связи простых сужде</w:t>
            </w:r>
            <w:r w:rsidRPr="00463BD2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</w:t>
            </w:r>
          </w:p>
        </w:tc>
      </w:tr>
    </w:tbl>
    <w:p w:rsidR="00192C39" w:rsidRPr="00192C39" w:rsidRDefault="00192C39" w:rsidP="00192C3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</w:pPr>
      <w:r w:rsidRPr="00192C39"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  <w:t>«СОГЛАСОВАНО»                                                                                                                                                «СОГЛАСОВАНО»</w:t>
      </w:r>
    </w:p>
    <w:p w:rsidR="00192C39" w:rsidRPr="00192C39" w:rsidRDefault="00192C39" w:rsidP="00192C3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</w:pPr>
      <w:r w:rsidRPr="00192C39"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  <w:t xml:space="preserve">Протокол заседания                                                                                                                                                 Зам. директора по УМР </w:t>
      </w:r>
    </w:p>
    <w:p w:rsidR="00192C39" w:rsidRPr="00192C39" w:rsidRDefault="00192C39" w:rsidP="00192C3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</w:pPr>
      <w:r w:rsidRPr="00192C39"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  <w:t xml:space="preserve">методического объединения  учителей                                                                                                                  ____________________ (Фокина Е.В.)                                                                                                                 </w:t>
      </w:r>
    </w:p>
    <w:p w:rsidR="00192C39" w:rsidRDefault="00192C39" w:rsidP="00192C3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</w:pPr>
      <w:r w:rsidRPr="00192C39"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  <w:t xml:space="preserve">от  __________20__ г. №__________                                                                                                            </w:t>
      </w:r>
    </w:p>
    <w:p w:rsidR="00192C39" w:rsidRPr="00192C39" w:rsidRDefault="00192C39" w:rsidP="00192C3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</w:pPr>
      <w:bookmarkStart w:id="0" w:name="_GoBack"/>
      <w:bookmarkEnd w:id="0"/>
      <w:r w:rsidRPr="00192C39">
        <w:rPr>
          <w:rFonts w:ascii="Times New Roman" w:eastAsia="Times New Roman" w:hAnsi="Times New Roman" w:cs="Times New Roman"/>
          <w:b/>
          <w:bCs/>
          <w:sz w:val="18"/>
          <w:szCs w:val="20"/>
          <w:shd w:val="clear" w:color="auto" w:fill="FFFFFF"/>
        </w:rPr>
        <w:t xml:space="preserve"> _______________________</w:t>
      </w:r>
    </w:p>
    <w:p w:rsidR="00463BD2" w:rsidRDefault="00463BD2" w:rsidP="00463BD2"/>
    <w:sectPr w:rsidR="00463BD2" w:rsidSect="001251F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B1"/>
    <w:rsid w:val="000202A9"/>
    <w:rsid w:val="0003786D"/>
    <w:rsid w:val="00040386"/>
    <w:rsid w:val="0005245A"/>
    <w:rsid w:val="00053B98"/>
    <w:rsid w:val="000619DE"/>
    <w:rsid w:val="00075CBA"/>
    <w:rsid w:val="000A3662"/>
    <w:rsid w:val="000A3EC1"/>
    <w:rsid w:val="000A5F56"/>
    <w:rsid w:val="000B16B0"/>
    <w:rsid w:val="000B3A54"/>
    <w:rsid w:val="000C6C8A"/>
    <w:rsid w:val="000C77AC"/>
    <w:rsid w:val="000E3888"/>
    <w:rsid w:val="000E5C64"/>
    <w:rsid w:val="000F131F"/>
    <w:rsid w:val="00103025"/>
    <w:rsid w:val="001148C0"/>
    <w:rsid w:val="00124859"/>
    <w:rsid w:val="001251FD"/>
    <w:rsid w:val="00126038"/>
    <w:rsid w:val="001317D2"/>
    <w:rsid w:val="00137A34"/>
    <w:rsid w:val="00140DCE"/>
    <w:rsid w:val="00142C29"/>
    <w:rsid w:val="00145613"/>
    <w:rsid w:val="00150F51"/>
    <w:rsid w:val="0015145B"/>
    <w:rsid w:val="001554E4"/>
    <w:rsid w:val="00192C39"/>
    <w:rsid w:val="001A4A80"/>
    <w:rsid w:val="001C017D"/>
    <w:rsid w:val="001C7575"/>
    <w:rsid w:val="001F695F"/>
    <w:rsid w:val="00205152"/>
    <w:rsid w:val="002111FC"/>
    <w:rsid w:val="00217D3B"/>
    <w:rsid w:val="00221FA9"/>
    <w:rsid w:val="00235458"/>
    <w:rsid w:val="002569C3"/>
    <w:rsid w:val="00261471"/>
    <w:rsid w:val="00266D7B"/>
    <w:rsid w:val="002845F6"/>
    <w:rsid w:val="002902BA"/>
    <w:rsid w:val="002925D6"/>
    <w:rsid w:val="002A518B"/>
    <w:rsid w:val="002A5A16"/>
    <w:rsid w:val="002C01B3"/>
    <w:rsid w:val="002C18CB"/>
    <w:rsid w:val="002C6D26"/>
    <w:rsid w:val="002E56EB"/>
    <w:rsid w:val="002F1144"/>
    <w:rsid w:val="002F4625"/>
    <w:rsid w:val="003062AB"/>
    <w:rsid w:val="00321E06"/>
    <w:rsid w:val="003301C3"/>
    <w:rsid w:val="00337341"/>
    <w:rsid w:val="00342F7C"/>
    <w:rsid w:val="00364679"/>
    <w:rsid w:val="00364F98"/>
    <w:rsid w:val="00373EBE"/>
    <w:rsid w:val="00377360"/>
    <w:rsid w:val="003904C2"/>
    <w:rsid w:val="003A2A07"/>
    <w:rsid w:val="003B25B2"/>
    <w:rsid w:val="003B7772"/>
    <w:rsid w:val="003C1A3D"/>
    <w:rsid w:val="003C3E78"/>
    <w:rsid w:val="003D045B"/>
    <w:rsid w:val="003D1611"/>
    <w:rsid w:val="003D7567"/>
    <w:rsid w:val="003E65B1"/>
    <w:rsid w:val="003F2914"/>
    <w:rsid w:val="003F4DBC"/>
    <w:rsid w:val="003F544B"/>
    <w:rsid w:val="00414001"/>
    <w:rsid w:val="00417CCE"/>
    <w:rsid w:val="00420C08"/>
    <w:rsid w:val="00420C30"/>
    <w:rsid w:val="00424944"/>
    <w:rsid w:val="00434CBF"/>
    <w:rsid w:val="004438F7"/>
    <w:rsid w:val="00445992"/>
    <w:rsid w:val="00456656"/>
    <w:rsid w:val="00463BD2"/>
    <w:rsid w:val="00463C71"/>
    <w:rsid w:val="00465ED3"/>
    <w:rsid w:val="00475D38"/>
    <w:rsid w:val="0048387C"/>
    <w:rsid w:val="004876FE"/>
    <w:rsid w:val="00492539"/>
    <w:rsid w:val="00494873"/>
    <w:rsid w:val="0049553C"/>
    <w:rsid w:val="004A33DE"/>
    <w:rsid w:val="004A3DD6"/>
    <w:rsid w:val="004B0249"/>
    <w:rsid w:val="004D4A4E"/>
    <w:rsid w:val="004D5C5B"/>
    <w:rsid w:val="004E4143"/>
    <w:rsid w:val="004F2AD3"/>
    <w:rsid w:val="004F4CA3"/>
    <w:rsid w:val="004F5A89"/>
    <w:rsid w:val="004F5D59"/>
    <w:rsid w:val="004F650A"/>
    <w:rsid w:val="00501D42"/>
    <w:rsid w:val="005021C1"/>
    <w:rsid w:val="0050457A"/>
    <w:rsid w:val="00511987"/>
    <w:rsid w:val="00521BD7"/>
    <w:rsid w:val="00540F69"/>
    <w:rsid w:val="00564E34"/>
    <w:rsid w:val="00565AC0"/>
    <w:rsid w:val="00570A3C"/>
    <w:rsid w:val="00575D76"/>
    <w:rsid w:val="0058243F"/>
    <w:rsid w:val="0058524A"/>
    <w:rsid w:val="00585394"/>
    <w:rsid w:val="00591E5E"/>
    <w:rsid w:val="005979E6"/>
    <w:rsid w:val="005E5C4B"/>
    <w:rsid w:val="005F1806"/>
    <w:rsid w:val="005F1D9A"/>
    <w:rsid w:val="005F2A0F"/>
    <w:rsid w:val="0060317E"/>
    <w:rsid w:val="00625A83"/>
    <w:rsid w:val="00631989"/>
    <w:rsid w:val="0063677C"/>
    <w:rsid w:val="00641A9E"/>
    <w:rsid w:val="00642C55"/>
    <w:rsid w:val="006469EA"/>
    <w:rsid w:val="006642DA"/>
    <w:rsid w:val="0068382B"/>
    <w:rsid w:val="0069066C"/>
    <w:rsid w:val="006929BE"/>
    <w:rsid w:val="00693A12"/>
    <w:rsid w:val="006A4677"/>
    <w:rsid w:val="006A633E"/>
    <w:rsid w:val="006B182A"/>
    <w:rsid w:val="006D4846"/>
    <w:rsid w:val="006D599F"/>
    <w:rsid w:val="006E2A90"/>
    <w:rsid w:val="006E3CFD"/>
    <w:rsid w:val="006E3E3B"/>
    <w:rsid w:val="006E4EB1"/>
    <w:rsid w:val="006E52AF"/>
    <w:rsid w:val="006E71E3"/>
    <w:rsid w:val="006F7C14"/>
    <w:rsid w:val="00713CBE"/>
    <w:rsid w:val="007208C3"/>
    <w:rsid w:val="00722935"/>
    <w:rsid w:val="00726F7D"/>
    <w:rsid w:val="007275A7"/>
    <w:rsid w:val="00727D88"/>
    <w:rsid w:val="0074013B"/>
    <w:rsid w:val="0074257F"/>
    <w:rsid w:val="00742991"/>
    <w:rsid w:val="00743DD7"/>
    <w:rsid w:val="007565C3"/>
    <w:rsid w:val="007667BE"/>
    <w:rsid w:val="00775C12"/>
    <w:rsid w:val="007765E0"/>
    <w:rsid w:val="0078392B"/>
    <w:rsid w:val="007911C3"/>
    <w:rsid w:val="00793A6E"/>
    <w:rsid w:val="007A0B9C"/>
    <w:rsid w:val="007A35A3"/>
    <w:rsid w:val="007B1D93"/>
    <w:rsid w:val="007B232E"/>
    <w:rsid w:val="007C07E8"/>
    <w:rsid w:val="007C3E89"/>
    <w:rsid w:val="007C3F8E"/>
    <w:rsid w:val="007D1253"/>
    <w:rsid w:val="007D6022"/>
    <w:rsid w:val="007D650A"/>
    <w:rsid w:val="007E1B5C"/>
    <w:rsid w:val="007E52F4"/>
    <w:rsid w:val="007F13A9"/>
    <w:rsid w:val="007F2217"/>
    <w:rsid w:val="007F416C"/>
    <w:rsid w:val="007F7ACB"/>
    <w:rsid w:val="00802F94"/>
    <w:rsid w:val="00804CD6"/>
    <w:rsid w:val="0080547F"/>
    <w:rsid w:val="0081020F"/>
    <w:rsid w:val="00821AD0"/>
    <w:rsid w:val="0082463F"/>
    <w:rsid w:val="00835A8A"/>
    <w:rsid w:val="00844A72"/>
    <w:rsid w:val="0085601E"/>
    <w:rsid w:val="00861BEE"/>
    <w:rsid w:val="008649EA"/>
    <w:rsid w:val="00872D6A"/>
    <w:rsid w:val="008747BC"/>
    <w:rsid w:val="008968D9"/>
    <w:rsid w:val="008B2CC8"/>
    <w:rsid w:val="008B361F"/>
    <w:rsid w:val="008B3A60"/>
    <w:rsid w:val="008D1329"/>
    <w:rsid w:val="008D5A8D"/>
    <w:rsid w:val="008E1118"/>
    <w:rsid w:val="008E2C80"/>
    <w:rsid w:val="008F0A55"/>
    <w:rsid w:val="008F699D"/>
    <w:rsid w:val="0090085C"/>
    <w:rsid w:val="009023B9"/>
    <w:rsid w:val="00903345"/>
    <w:rsid w:val="00905E01"/>
    <w:rsid w:val="00913628"/>
    <w:rsid w:val="00916C4F"/>
    <w:rsid w:val="00922067"/>
    <w:rsid w:val="009419F2"/>
    <w:rsid w:val="009505CD"/>
    <w:rsid w:val="009679F5"/>
    <w:rsid w:val="009714AF"/>
    <w:rsid w:val="0097668B"/>
    <w:rsid w:val="00977300"/>
    <w:rsid w:val="009801D2"/>
    <w:rsid w:val="00981482"/>
    <w:rsid w:val="009875AA"/>
    <w:rsid w:val="00990C22"/>
    <w:rsid w:val="009A51D1"/>
    <w:rsid w:val="009B29F3"/>
    <w:rsid w:val="009B6C42"/>
    <w:rsid w:val="009D5742"/>
    <w:rsid w:val="009E0553"/>
    <w:rsid w:val="009E757A"/>
    <w:rsid w:val="009F41A8"/>
    <w:rsid w:val="00A043F1"/>
    <w:rsid w:val="00A2055A"/>
    <w:rsid w:val="00A2409B"/>
    <w:rsid w:val="00A36654"/>
    <w:rsid w:val="00A36B07"/>
    <w:rsid w:val="00A4184C"/>
    <w:rsid w:val="00A5469D"/>
    <w:rsid w:val="00A566DF"/>
    <w:rsid w:val="00A63A9A"/>
    <w:rsid w:val="00A659A1"/>
    <w:rsid w:val="00A663C3"/>
    <w:rsid w:val="00A74273"/>
    <w:rsid w:val="00A91F29"/>
    <w:rsid w:val="00AA4D1B"/>
    <w:rsid w:val="00AA7704"/>
    <w:rsid w:val="00AB3B3E"/>
    <w:rsid w:val="00AB3EB6"/>
    <w:rsid w:val="00AD0B7F"/>
    <w:rsid w:val="00AD4EC9"/>
    <w:rsid w:val="00AD6C6F"/>
    <w:rsid w:val="00AF23C5"/>
    <w:rsid w:val="00B04012"/>
    <w:rsid w:val="00B055C1"/>
    <w:rsid w:val="00B07489"/>
    <w:rsid w:val="00B10DF1"/>
    <w:rsid w:val="00B15FE2"/>
    <w:rsid w:val="00B2055E"/>
    <w:rsid w:val="00B24AA7"/>
    <w:rsid w:val="00B33DB1"/>
    <w:rsid w:val="00B4519D"/>
    <w:rsid w:val="00B52B09"/>
    <w:rsid w:val="00B62D72"/>
    <w:rsid w:val="00B94884"/>
    <w:rsid w:val="00BA07F7"/>
    <w:rsid w:val="00BB7195"/>
    <w:rsid w:val="00BC7118"/>
    <w:rsid w:val="00BD0AC2"/>
    <w:rsid w:val="00BD41FA"/>
    <w:rsid w:val="00BD642D"/>
    <w:rsid w:val="00BD6887"/>
    <w:rsid w:val="00BF3409"/>
    <w:rsid w:val="00C0569B"/>
    <w:rsid w:val="00C17F4A"/>
    <w:rsid w:val="00C30F54"/>
    <w:rsid w:val="00C32BDF"/>
    <w:rsid w:val="00C41CF4"/>
    <w:rsid w:val="00C43519"/>
    <w:rsid w:val="00C45069"/>
    <w:rsid w:val="00C503BC"/>
    <w:rsid w:val="00C57973"/>
    <w:rsid w:val="00C623A6"/>
    <w:rsid w:val="00C745BB"/>
    <w:rsid w:val="00C75A6F"/>
    <w:rsid w:val="00C90D58"/>
    <w:rsid w:val="00CB1F6E"/>
    <w:rsid w:val="00CB3739"/>
    <w:rsid w:val="00CC5479"/>
    <w:rsid w:val="00CC56C1"/>
    <w:rsid w:val="00CC728D"/>
    <w:rsid w:val="00CD06F8"/>
    <w:rsid w:val="00CD1D94"/>
    <w:rsid w:val="00CD3ED3"/>
    <w:rsid w:val="00CD5C76"/>
    <w:rsid w:val="00D01DFB"/>
    <w:rsid w:val="00D02765"/>
    <w:rsid w:val="00D067A0"/>
    <w:rsid w:val="00D129B8"/>
    <w:rsid w:val="00D16822"/>
    <w:rsid w:val="00D16C60"/>
    <w:rsid w:val="00D62C22"/>
    <w:rsid w:val="00D80E36"/>
    <w:rsid w:val="00D820BC"/>
    <w:rsid w:val="00DA5B99"/>
    <w:rsid w:val="00DC4630"/>
    <w:rsid w:val="00DD5C90"/>
    <w:rsid w:val="00DE4DEB"/>
    <w:rsid w:val="00E01C8A"/>
    <w:rsid w:val="00E028C2"/>
    <w:rsid w:val="00E15943"/>
    <w:rsid w:val="00E20290"/>
    <w:rsid w:val="00E2762A"/>
    <w:rsid w:val="00E506C6"/>
    <w:rsid w:val="00E6730B"/>
    <w:rsid w:val="00E73075"/>
    <w:rsid w:val="00EA3F72"/>
    <w:rsid w:val="00EB45E7"/>
    <w:rsid w:val="00EC0219"/>
    <w:rsid w:val="00EC1080"/>
    <w:rsid w:val="00EC3AED"/>
    <w:rsid w:val="00ED3736"/>
    <w:rsid w:val="00ED516A"/>
    <w:rsid w:val="00EE4DAA"/>
    <w:rsid w:val="00EF5CC0"/>
    <w:rsid w:val="00F164B6"/>
    <w:rsid w:val="00F169F6"/>
    <w:rsid w:val="00F2564F"/>
    <w:rsid w:val="00F30DF5"/>
    <w:rsid w:val="00F3319F"/>
    <w:rsid w:val="00F44198"/>
    <w:rsid w:val="00F54985"/>
    <w:rsid w:val="00F56828"/>
    <w:rsid w:val="00F613D5"/>
    <w:rsid w:val="00F620B8"/>
    <w:rsid w:val="00F65A5F"/>
    <w:rsid w:val="00F75D57"/>
    <w:rsid w:val="00F80003"/>
    <w:rsid w:val="00F8062E"/>
    <w:rsid w:val="00F8351C"/>
    <w:rsid w:val="00FA52CD"/>
    <w:rsid w:val="00FC6C20"/>
    <w:rsid w:val="00FE4244"/>
    <w:rsid w:val="00FF1D0A"/>
    <w:rsid w:val="00FF26C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BD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BD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5217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dcterms:created xsi:type="dcterms:W3CDTF">2015-06-08T18:05:00Z</dcterms:created>
  <dcterms:modified xsi:type="dcterms:W3CDTF">2015-06-08T19:24:00Z</dcterms:modified>
</cp:coreProperties>
</file>